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CCA" w:rsidRDefault="003A2CCA" w:rsidP="003A2CCA">
      <w:pPr>
        <w:pStyle w:val="Title"/>
        <w:tabs>
          <w:tab w:val="left" w:pos="2700"/>
        </w:tabs>
        <w:rPr>
          <w:u w:val="single"/>
        </w:rPr>
      </w:pPr>
      <w:r w:rsidRPr="003A2CCA">
        <w:rPr>
          <w:u w:val="single"/>
        </w:rPr>
        <w:t xml:space="preserve">KHSC Resident/Clerk Dictation System </w:t>
      </w:r>
      <w:r w:rsidR="00390B88">
        <w:rPr>
          <w:u w:val="single"/>
        </w:rPr>
        <w:t>Instructions</w:t>
      </w:r>
    </w:p>
    <w:p w:rsidR="003A2CCA" w:rsidRDefault="003A2CCA" w:rsidP="003A2CCA">
      <w:pPr>
        <w:pStyle w:val="Title"/>
        <w:tabs>
          <w:tab w:val="left" w:pos="2700"/>
        </w:tabs>
        <w:rPr>
          <w:u w:val="single"/>
        </w:rPr>
      </w:pPr>
    </w:p>
    <w:p w:rsidR="003A2CCA" w:rsidRPr="003A2CCA" w:rsidRDefault="003A2CCA" w:rsidP="003A2CCA">
      <w:pPr>
        <w:pStyle w:val="ListParagrap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Please dictate your report using the phone number of the site where your clinic usually took place when you saw patients in person.  </w:t>
      </w:r>
    </w:p>
    <w:p w:rsidR="003A2CCA" w:rsidRDefault="003A2CCA" w:rsidP="003A2CCA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Telephone System Access:</w:t>
      </w:r>
      <w:r>
        <w:rPr>
          <w:rFonts w:ascii="Arial" w:hAnsi="Arial"/>
          <w:b/>
          <w:sz w:val="18"/>
        </w:rPr>
        <w:tab/>
      </w:r>
    </w:p>
    <w:p w:rsidR="003A2CCA" w:rsidRDefault="003A2CCA" w:rsidP="003A2CCA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KGH site dictation (if KGH site is the usual spot for clinic)</w:t>
      </w:r>
    </w:p>
    <w:p w:rsidR="003A2CCA" w:rsidRPr="00597BAA" w:rsidRDefault="003A2CCA" w:rsidP="003A2CCA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Ext. 2700</w:t>
      </w:r>
      <w:r>
        <w:rPr>
          <w:rFonts w:ascii="Arial" w:hAnsi="Arial"/>
          <w:bCs/>
          <w:sz w:val="18"/>
        </w:rPr>
        <w:t xml:space="preserve"> – from KGH site</w:t>
      </w:r>
    </w:p>
    <w:p w:rsidR="003A2CCA" w:rsidRDefault="003A2CCA" w:rsidP="003A2CCA">
      <w:pPr>
        <w:spacing w:after="0"/>
        <w:ind w:firstLine="720"/>
        <w:rPr>
          <w:rFonts w:ascii="Arial" w:hAnsi="Arial"/>
          <w:bCs/>
          <w:sz w:val="18"/>
        </w:rPr>
      </w:pPr>
      <w:r w:rsidRPr="00EF6EB4">
        <w:rPr>
          <w:rFonts w:ascii="Arial" w:hAnsi="Arial"/>
          <w:b/>
          <w:bCs/>
          <w:sz w:val="18"/>
        </w:rPr>
        <w:t>Ext. 83-2700</w:t>
      </w:r>
      <w:r>
        <w:rPr>
          <w:rFonts w:ascii="Arial" w:hAnsi="Arial"/>
          <w:bCs/>
          <w:sz w:val="18"/>
        </w:rPr>
        <w:t xml:space="preserve"> – from HDH site</w:t>
      </w:r>
    </w:p>
    <w:p w:rsidR="003A2CCA" w:rsidRPr="00EF6EB4" w:rsidRDefault="003A2CCA" w:rsidP="003A2CCA">
      <w:pPr>
        <w:spacing w:after="200"/>
        <w:ind w:firstLine="720"/>
        <w:rPr>
          <w:rFonts w:ascii="Arial" w:hAnsi="Arial" w:cs="Arial"/>
          <w:b/>
          <w:color w:val="0000FF"/>
          <w:sz w:val="20"/>
          <w:szCs w:val="20"/>
        </w:rPr>
      </w:pPr>
      <w:r w:rsidRPr="00EF6EB4">
        <w:rPr>
          <w:rFonts w:ascii="Arial" w:hAnsi="Arial" w:cs="Arial"/>
          <w:b/>
          <w:sz w:val="18"/>
          <w:szCs w:val="18"/>
        </w:rPr>
        <w:t>613-548-2356</w:t>
      </w:r>
      <w:r w:rsidRPr="00EF6EB4">
        <w:rPr>
          <w:rFonts w:ascii="Arial" w:hAnsi="Arial" w:cs="Arial"/>
          <w:color w:val="0000FF"/>
          <w:sz w:val="20"/>
          <w:szCs w:val="20"/>
        </w:rPr>
        <w:t xml:space="preserve"> -</w:t>
      </w:r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>
        <w:rPr>
          <w:rFonts w:ascii="Arial" w:hAnsi="Arial"/>
          <w:bCs/>
          <w:sz w:val="18"/>
        </w:rPr>
        <w:t>from outside the hospital</w:t>
      </w:r>
    </w:p>
    <w:p w:rsidR="003A2CCA" w:rsidRDefault="003A2CCA" w:rsidP="003A2CCA">
      <w:pPr>
        <w:spacing w:after="0"/>
        <w:ind w:firstLine="7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HDH site dictation (if HDH site is the usual spot for clinic)</w:t>
      </w:r>
    </w:p>
    <w:p w:rsidR="003A2CCA" w:rsidRDefault="003A2CCA" w:rsidP="003A2CCA">
      <w:pPr>
        <w:spacing w:after="0"/>
        <w:ind w:firstLine="720"/>
        <w:rPr>
          <w:rFonts w:ascii="Arial" w:hAnsi="Arial"/>
          <w:bCs/>
          <w:sz w:val="18"/>
        </w:rPr>
      </w:pPr>
      <w:r>
        <w:rPr>
          <w:rFonts w:ascii="Arial" w:hAnsi="Arial"/>
          <w:b/>
          <w:sz w:val="18"/>
        </w:rPr>
        <w:t>Ext. 5100</w:t>
      </w:r>
      <w:r>
        <w:rPr>
          <w:rFonts w:ascii="Arial" w:hAnsi="Arial"/>
          <w:bCs/>
          <w:sz w:val="18"/>
        </w:rPr>
        <w:t xml:space="preserve"> – from HDH site</w:t>
      </w:r>
    </w:p>
    <w:p w:rsidR="003A2CCA" w:rsidRDefault="003A2CCA" w:rsidP="003A2CCA">
      <w:pPr>
        <w:spacing w:after="0"/>
        <w:ind w:firstLine="720"/>
        <w:rPr>
          <w:rFonts w:ascii="Arial" w:hAnsi="Arial"/>
          <w:bCs/>
          <w:sz w:val="18"/>
        </w:rPr>
      </w:pPr>
      <w:r w:rsidRPr="00EF6EB4">
        <w:rPr>
          <w:rFonts w:ascii="Arial" w:hAnsi="Arial"/>
          <w:b/>
          <w:bCs/>
          <w:sz w:val="18"/>
        </w:rPr>
        <w:t>Ext. 52-5100</w:t>
      </w:r>
      <w:r>
        <w:rPr>
          <w:rFonts w:ascii="Arial" w:hAnsi="Arial"/>
          <w:bCs/>
          <w:sz w:val="18"/>
        </w:rPr>
        <w:t xml:space="preserve"> – from KGH site</w:t>
      </w:r>
    </w:p>
    <w:p w:rsidR="003A2CCA" w:rsidRDefault="003A2CCA" w:rsidP="003A2CCA">
      <w:pPr>
        <w:spacing w:after="0"/>
        <w:ind w:firstLine="720"/>
        <w:rPr>
          <w:rFonts w:ascii="Arial" w:hAnsi="Arial"/>
          <w:bCs/>
          <w:sz w:val="18"/>
        </w:rPr>
      </w:pPr>
      <w:r w:rsidRPr="00EF6EB4">
        <w:rPr>
          <w:rFonts w:ascii="Arial" w:hAnsi="Arial" w:cs="Arial"/>
          <w:b/>
          <w:sz w:val="18"/>
          <w:szCs w:val="18"/>
        </w:rPr>
        <w:t>613-544-</w:t>
      </w:r>
      <w:r w:rsidRPr="00EF6EB4">
        <w:rPr>
          <w:rFonts w:ascii="Arial" w:hAnsi="Arial" w:cs="Arial"/>
          <w:b/>
          <w:sz w:val="18"/>
          <w:szCs w:val="18"/>
          <w:lang w:val="en-CA"/>
        </w:rPr>
        <w:t>0081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F6EB4">
        <w:rPr>
          <w:rFonts w:ascii="Arial" w:hAnsi="Arial" w:cs="Arial"/>
          <w:sz w:val="18"/>
          <w:szCs w:val="18"/>
        </w:rPr>
        <w:t xml:space="preserve">– </w:t>
      </w:r>
      <w:r>
        <w:rPr>
          <w:rFonts w:ascii="Arial" w:hAnsi="Arial"/>
          <w:bCs/>
          <w:sz w:val="18"/>
        </w:rPr>
        <w:t>from outside the hospital</w:t>
      </w:r>
    </w:p>
    <w:p w:rsidR="003A2CCA" w:rsidRDefault="003A2CCA" w:rsidP="003A2CCA">
      <w:pPr>
        <w:spacing w:after="0"/>
        <w:ind w:firstLine="720"/>
        <w:rPr>
          <w:rFonts w:ascii="Arial" w:hAnsi="Arial"/>
          <w:bCs/>
          <w:sz w:val="18"/>
        </w:rPr>
      </w:pPr>
    </w:p>
    <w:p w:rsidR="003A2CCA" w:rsidRPr="00DB6C5B" w:rsidRDefault="003A2CCA" w:rsidP="003A2CCA">
      <w:pPr>
        <w:tabs>
          <w:tab w:val="left" w:pos="2700"/>
        </w:tabs>
        <w:rPr>
          <w:rFonts w:ascii="Arial" w:hAnsi="Arial"/>
          <w:b/>
          <w:sz w:val="17"/>
          <w:szCs w:val="17"/>
        </w:rPr>
      </w:pPr>
      <w:r w:rsidRPr="00DB6C5B">
        <w:rPr>
          <w:rFonts w:ascii="Arial" w:hAnsi="Arial"/>
          <w:b/>
          <w:sz w:val="17"/>
          <w:szCs w:val="17"/>
        </w:rPr>
        <w:t>SIGN ON STEPS:</w:t>
      </w:r>
    </w:p>
    <w:p w:rsidR="003A2CCA" w:rsidRDefault="003A2CCA" w:rsidP="003A2CCA">
      <w:pPr>
        <w:numPr>
          <w:ilvl w:val="0"/>
          <w:numId w:val="1"/>
        </w:numPr>
        <w:tabs>
          <w:tab w:val="left" w:pos="2700"/>
        </w:tabs>
        <w:spacing w:after="0" w:line="240" w:lineRule="auto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 xml:space="preserve">Enter your dictation I.D. Number, then press the # Key. </w:t>
      </w:r>
    </w:p>
    <w:p w:rsidR="003A2CCA" w:rsidRPr="002B3C93" w:rsidRDefault="003A2CCA" w:rsidP="003A2CCA">
      <w:pPr>
        <w:numPr>
          <w:ilvl w:val="1"/>
          <w:numId w:val="1"/>
        </w:numPr>
        <w:tabs>
          <w:tab w:val="left" w:pos="2700"/>
        </w:tabs>
        <w:spacing w:after="0" w:line="240" w:lineRule="auto"/>
        <w:rPr>
          <w:rFonts w:ascii="Arial" w:hAnsi="Arial"/>
          <w:bCs/>
          <w:sz w:val="16"/>
          <w:szCs w:val="16"/>
        </w:rPr>
      </w:pPr>
      <w:r w:rsidRPr="002B3C93">
        <w:rPr>
          <w:rFonts w:ascii="Arial" w:hAnsi="Arial" w:cs="Arial"/>
          <w:b/>
          <w:sz w:val="16"/>
          <w:szCs w:val="16"/>
        </w:rPr>
        <w:t>Visiting Students</w:t>
      </w:r>
      <w:r w:rsidRPr="002B3C93">
        <w:rPr>
          <w:rFonts w:ascii="Arial" w:hAnsi="Arial" w:cs="Arial"/>
          <w:sz w:val="16"/>
          <w:szCs w:val="16"/>
        </w:rPr>
        <w:t xml:space="preserve"> - please use #1 for your dictation I.D. and Password. </w:t>
      </w:r>
      <w:r w:rsidRPr="002B3C93">
        <w:rPr>
          <w:rFonts w:ascii="Arial" w:hAnsi="Arial" w:cs="Arial"/>
          <w:b/>
          <w:sz w:val="16"/>
          <w:szCs w:val="16"/>
          <w:u w:val="single"/>
        </w:rPr>
        <w:t>DO NOT</w:t>
      </w:r>
      <w:r w:rsidRPr="002B3C93">
        <w:rPr>
          <w:rFonts w:ascii="Arial" w:hAnsi="Arial" w:cs="Arial"/>
          <w:sz w:val="16"/>
          <w:szCs w:val="16"/>
        </w:rPr>
        <w:t xml:space="preserve"> use the Attending’s ID – Even if you are instructed to do so</w:t>
      </w:r>
    </w:p>
    <w:p w:rsidR="003A2CCA" w:rsidRPr="00DB6C5B" w:rsidRDefault="003A2CCA" w:rsidP="003A2CCA">
      <w:pPr>
        <w:numPr>
          <w:ilvl w:val="0"/>
          <w:numId w:val="1"/>
        </w:numPr>
        <w:tabs>
          <w:tab w:val="left" w:pos="2700"/>
        </w:tabs>
        <w:spacing w:after="0" w:line="240" w:lineRule="auto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>Enter Worktype, then press the # Key.</w:t>
      </w:r>
    </w:p>
    <w:p w:rsidR="003A2CCA" w:rsidRPr="00DB6C5B" w:rsidRDefault="003A2CCA" w:rsidP="003A2CCA">
      <w:pPr>
        <w:tabs>
          <w:tab w:val="left" w:pos="2700"/>
        </w:tabs>
        <w:ind w:left="360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>Worktype Codes:</w:t>
      </w:r>
    </w:p>
    <w:p w:rsidR="003A2CCA" w:rsidRPr="00DB6C5B" w:rsidRDefault="003A2CCA" w:rsidP="003A2CCA">
      <w:pPr>
        <w:tabs>
          <w:tab w:val="left" w:pos="2700"/>
        </w:tabs>
        <w:spacing w:after="0"/>
        <w:ind w:left="360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 xml:space="preserve">1#  Operative Reports           </w:t>
      </w:r>
      <w:r>
        <w:rPr>
          <w:rFonts w:ascii="Arial" w:hAnsi="Arial"/>
          <w:bCs/>
          <w:sz w:val="17"/>
          <w:szCs w:val="17"/>
        </w:rPr>
        <w:tab/>
      </w:r>
      <w:r w:rsidRPr="00DB6C5B">
        <w:rPr>
          <w:rFonts w:ascii="Arial" w:hAnsi="Arial"/>
          <w:bCs/>
          <w:sz w:val="17"/>
          <w:szCs w:val="17"/>
        </w:rPr>
        <w:t>2#  Discharge Summaries</w:t>
      </w:r>
    </w:p>
    <w:p w:rsidR="003A2CCA" w:rsidRPr="00DB6C5B" w:rsidRDefault="003A2CCA" w:rsidP="003A2CCA">
      <w:pPr>
        <w:tabs>
          <w:tab w:val="left" w:pos="2700"/>
        </w:tabs>
        <w:spacing w:after="0"/>
        <w:ind w:left="360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 xml:space="preserve">3#  Emergency Notes            </w:t>
      </w:r>
      <w:r>
        <w:rPr>
          <w:rFonts w:ascii="Arial" w:hAnsi="Arial"/>
          <w:bCs/>
          <w:sz w:val="17"/>
          <w:szCs w:val="17"/>
        </w:rPr>
        <w:tab/>
      </w:r>
      <w:r w:rsidRPr="00DB6C5B">
        <w:rPr>
          <w:rFonts w:ascii="Arial" w:hAnsi="Arial"/>
          <w:bCs/>
          <w:sz w:val="17"/>
          <w:szCs w:val="17"/>
        </w:rPr>
        <w:t>4# Consult Report</w:t>
      </w:r>
    </w:p>
    <w:p w:rsidR="003A2CCA" w:rsidRPr="00DB6C5B" w:rsidRDefault="003A2CCA" w:rsidP="003A2CCA">
      <w:pPr>
        <w:tabs>
          <w:tab w:val="left" w:pos="2700"/>
        </w:tabs>
        <w:spacing w:after="0"/>
        <w:ind w:left="360"/>
        <w:rPr>
          <w:rFonts w:ascii="Arial" w:hAnsi="Arial"/>
          <w:bCs/>
          <w:sz w:val="17"/>
          <w:szCs w:val="17"/>
        </w:rPr>
      </w:pPr>
      <w:r>
        <w:rPr>
          <w:rFonts w:ascii="Arial" w:hAnsi="Arial"/>
          <w:bCs/>
          <w:sz w:val="17"/>
          <w:szCs w:val="17"/>
        </w:rPr>
        <w:t>5#  Clinic Letters</w:t>
      </w:r>
      <w:r>
        <w:rPr>
          <w:rFonts w:ascii="Arial" w:hAnsi="Arial"/>
          <w:bCs/>
          <w:sz w:val="17"/>
          <w:szCs w:val="17"/>
        </w:rPr>
        <w:tab/>
      </w:r>
      <w:r w:rsidRPr="00DB6C5B">
        <w:rPr>
          <w:rFonts w:ascii="Arial" w:hAnsi="Arial"/>
          <w:bCs/>
          <w:sz w:val="17"/>
          <w:szCs w:val="17"/>
        </w:rPr>
        <w:t>8#  Transfers</w:t>
      </w:r>
    </w:p>
    <w:p w:rsidR="003A2CCA" w:rsidRPr="00DB6C5B" w:rsidRDefault="003A2CCA" w:rsidP="003A2CCA">
      <w:pPr>
        <w:tabs>
          <w:tab w:val="left" w:pos="2700"/>
        </w:tabs>
        <w:spacing w:after="0"/>
        <w:ind w:left="360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>11#  Pre-anesthetic Clinic</w:t>
      </w:r>
      <w:r w:rsidRPr="00DB6C5B">
        <w:rPr>
          <w:rFonts w:ascii="Arial" w:hAnsi="Arial"/>
          <w:bCs/>
          <w:sz w:val="17"/>
          <w:szCs w:val="17"/>
        </w:rPr>
        <w:tab/>
        <w:t xml:space="preserve">22#Final Discharge Summary </w:t>
      </w:r>
    </w:p>
    <w:p w:rsidR="003A2CCA" w:rsidRPr="00DB6C5B" w:rsidRDefault="003A2CCA" w:rsidP="003A2CCA">
      <w:pPr>
        <w:tabs>
          <w:tab w:val="left" w:pos="2700"/>
        </w:tabs>
        <w:spacing w:after="0"/>
        <w:ind w:left="360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>49# Cardiac Caths</w:t>
      </w:r>
      <w:r w:rsidRPr="00DB6C5B">
        <w:rPr>
          <w:rFonts w:ascii="Arial" w:hAnsi="Arial"/>
          <w:bCs/>
          <w:sz w:val="17"/>
          <w:szCs w:val="17"/>
        </w:rPr>
        <w:tab/>
        <w:t>88# ALC Transfer Summary</w:t>
      </w:r>
    </w:p>
    <w:p w:rsidR="003A2CCA" w:rsidRPr="00DB6C5B" w:rsidRDefault="003A2CCA" w:rsidP="003A2CCA">
      <w:pPr>
        <w:tabs>
          <w:tab w:val="left" w:pos="2700"/>
        </w:tabs>
        <w:spacing w:after="0"/>
        <w:ind w:left="360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>222# ALC Discharge Summary</w:t>
      </w:r>
    </w:p>
    <w:p w:rsidR="003A2CCA" w:rsidRPr="00DB6C5B" w:rsidRDefault="003A2CCA" w:rsidP="003A2CCA">
      <w:pPr>
        <w:numPr>
          <w:ilvl w:val="0"/>
          <w:numId w:val="2"/>
        </w:numPr>
        <w:tabs>
          <w:tab w:val="left" w:pos="2700"/>
        </w:tabs>
        <w:spacing w:after="0" w:line="240" w:lineRule="auto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>Enter Chart Number (Patient #), then press the # Key.</w:t>
      </w:r>
    </w:p>
    <w:p w:rsidR="003A2CCA" w:rsidRPr="00DB6C5B" w:rsidRDefault="003A2CCA" w:rsidP="003A2CCA">
      <w:pPr>
        <w:numPr>
          <w:ilvl w:val="0"/>
          <w:numId w:val="1"/>
        </w:numPr>
        <w:tabs>
          <w:tab w:val="left" w:pos="2700"/>
        </w:tabs>
        <w:spacing w:after="0" w:line="240" w:lineRule="auto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>Enter Attending Physician ID, then press the # key.</w:t>
      </w:r>
    </w:p>
    <w:p w:rsidR="003A2CCA" w:rsidRPr="00DB6C5B" w:rsidRDefault="003A2CCA" w:rsidP="003A2CCA">
      <w:pPr>
        <w:tabs>
          <w:tab w:val="left" w:pos="2700"/>
        </w:tabs>
        <w:rPr>
          <w:rFonts w:ascii="Arial" w:hAnsi="Arial"/>
          <w:bCs/>
          <w:sz w:val="17"/>
          <w:szCs w:val="17"/>
        </w:rPr>
      </w:pPr>
    </w:p>
    <w:p w:rsidR="003A2CCA" w:rsidRPr="00DB6C5B" w:rsidRDefault="003A2CCA" w:rsidP="003A2CCA">
      <w:pPr>
        <w:tabs>
          <w:tab w:val="left" w:pos="2700"/>
        </w:tabs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/>
          <w:sz w:val="17"/>
          <w:szCs w:val="17"/>
        </w:rPr>
        <w:t>REPORT COMPLETE &amp; CONTINUE</w:t>
      </w:r>
      <w:r w:rsidRPr="00DB6C5B">
        <w:rPr>
          <w:rFonts w:ascii="Arial" w:hAnsi="Arial"/>
          <w:bCs/>
          <w:sz w:val="17"/>
          <w:szCs w:val="17"/>
        </w:rPr>
        <w:t xml:space="preserve">: </w:t>
      </w:r>
      <w:r>
        <w:rPr>
          <w:rFonts w:ascii="Arial" w:hAnsi="Arial"/>
          <w:bCs/>
          <w:sz w:val="17"/>
          <w:szCs w:val="17"/>
        </w:rPr>
        <w:t>Dictate “end of report” press 8</w:t>
      </w:r>
      <w:r w:rsidRPr="00DB6C5B">
        <w:rPr>
          <w:rFonts w:ascii="Arial" w:hAnsi="Arial"/>
          <w:bCs/>
          <w:sz w:val="17"/>
          <w:szCs w:val="17"/>
        </w:rPr>
        <w:t xml:space="preserve"> to send to transcript</w:t>
      </w:r>
      <w:r>
        <w:rPr>
          <w:rFonts w:ascii="Arial" w:hAnsi="Arial"/>
          <w:bCs/>
          <w:sz w:val="17"/>
          <w:szCs w:val="17"/>
        </w:rPr>
        <w:t>ion and dictate another report.</w:t>
      </w:r>
    </w:p>
    <w:p w:rsidR="003A2CCA" w:rsidRPr="00DB6C5B" w:rsidRDefault="003A2CCA" w:rsidP="003A2CCA">
      <w:pPr>
        <w:tabs>
          <w:tab w:val="left" w:pos="2700"/>
        </w:tabs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/>
          <w:sz w:val="17"/>
          <w:szCs w:val="17"/>
        </w:rPr>
        <w:t>REPORT COMPLETE &amp; DISCONNECT</w:t>
      </w:r>
      <w:r w:rsidRPr="00DB6C5B">
        <w:rPr>
          <w:rFonts w:ascii="Arial" w:hAnsi="Arial"/>
          <w:bCs/>
          <w:sz w:val="17"/>
          <w:szCs w:val="17"/>
        </w:rPr>
        <w:t xml:space="preserve">: Dictate “end of Report” press 5 to send the report to </w:t>
      </w:r>
      <w:r>
        <w:rPr>
          <w:rFonts w:ascii="Arial" w:hAnsi="Arial"/>
          <w:bCs/>
          <w:sz w:val="17"/>
          <w:szCs w:val="17"/>
        </w:rPr>
        <w:t xml:space="preserve">transcription and disconnect.  </w:t>
      </w:r>
    </w:p>
    <w:p w:rsidR="003A2CCA" w:rsidRPr="003A2CCA" w:rsidRDefault="003A2CCA" w:rsidP="00692D82">
      <w:pPr>
        <w:numPr>
          <w:ilvl w:val="0"/>
          <w:numId w:val="3"/>
        </w:numPr>
        <w:tabs>
          <w:tab w:val="left" w:pos="2700"/>
        </w:tabs>
        <w:spacing w:after="0" w:line="240" w:lineRule="auto"/>
        <w:rPr>
          <w:b/>
          <w:sz w:val="24"/>
          <w:szCs w:val="24"/>
        </w:rPr>
      </w:pPr>
      <w:r w:rsidRPr="003A2CCA">
        <w:rPr>
          <w:rFonts w:ascii="Arial" w:hAnsi="Arial"/>
          <w:bCs/>
          <w:sz w:val="17"/>
          <w:szCs w:val="17"/>
        </w:rPr>
        <w:t xml:space="preserve">If you get disconnected your report is </w:t>
      </w:r>
      <w:r w:rsidRPr="003A2CCA">
        <w:rPr>
          <w:rFonts w:ascii="Arial" w:hAnsi="Arial"/>
          <w:b/>
          <w:sz w:val="17"/>
          <w:szCs w:val="17"/>
        </w:rPr>
        <w:t>NOT</w:t>
      </w:r>
      <w:r w:rsidRPr="003A2CCA">
        <w:rPr>
          <w:rFonts w:ascii="Arial" w:hAnsi="Arial"/>
          <w:bCs/>
          <w:sz w:val="17"/>
          <w:szCs w:val="17"/>
        </w:rPr>
        <w:t xml:space="preserve"> lost, call </w:t>
      </w:r>
      <w:r w:rsidR="000E13FF">
        <w:rPr>
          <w:rFonts w:ascii="Arial" w:hAnsi="Arial"/>
          <w:bCs/>
          <w:sz w:val="17"/>
          <w:szCs w:val="17"/>
        </w:rPr>
        <w:t xml:space="preserve">ext. </w:t>
      </w:r>
      <w:r w:rsidRPr="003A2CCA">
        <w:rPr>
          <w:rFonts w:ascii="Arial" w:hAnsi="Arial"/>
          <w:bCs/>
          <w:sz w:val="17"/>
          <w:szCs w:val="17"/>
        </w:rPr>
        <w:t>4014 and we will open the report so you can continue.</w:t>
      </w:r>
    </w:p>
    <w:p w:rsidR="003A2CCA" w:rsidRDefault="003A2CCA" w:rsidP="003A2CCA">
      <w:pPr>
        <w:tabs>
          <w:tab w:val="left" w:pos="2700"/>
        </w:tabs>
        <w:spacing w:after="0" w:line="240" w:lineRule="auto"/>
        <w:rPr>
          <w:rFonts w:ascii="Arial" w:hAnsi="Arial"/>
          <w:bCs/>
          <w:sz w:val="17"/>
          <w:szCs w:val="17"/>
        </w:rPr>
      </w:pPr>
    </w:p>
    <w:p w:rsidR="003A2CCA" w:rsidRDefault="003A2CCA" w:rsidP="003A2CCA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EDIT FEATURES:</w:t>
      </w:r>
    </w:p>
    <w:p w:rsidR="003A2CCA" w:rsidRDefault="003A2CCA" w:rsidP="003A2CCA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Entry Error – If you make an error when you are keying in any information press the * (star) Key prior to pressing the # Key and the system will give you the prompt again.</w:t>
      </w:r>
    </w:p>
    <w:p w:rsidR="003A2CCA" w:rsidRDefault="003A2CCA" w:rsidP="003A2CCA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Hold/Pause – 1 (60 minute)</w:t>
      </w:r>
      <w:r>
        <w:rPr>
          <w:rFonts w:ascii="Arial" w:hAnsi="Arial"/>
          <w:bCs/>
          <w:sz w:val="18"/>
        </w:rPr>
        <w:tab/>
        <w:t>Resume Dictation – 2</w:t>
      </w:r>
    </w:p>
    <w:p w:rsidR="003A2CCA" w:rsidRDefault="003A2CCA" w:rsidP="003A2CCA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Short Rewind – 3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  <w:t xml:space="preserve">Long Rewind – 7 </w:t>
      </w:r>
    </w:p>
    <w:p w:rsidR="003A2CCA" w:rsidRDefault="003A2CCA" w:rsidP="003A2CCA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Complete Report Rewind – 77 </w:t>
      </w:r>
      <w:r>
        <w:rPr>
          <w:rFonts w:ascii="Arial" w:hAnsi="Arial"/>
          <w:bCs/>
          <w:sz w:val="18"/>
        </w:rPr>
        <w:tab/>
        <w:t xml:space="preserve">Fast Forward – 4 </w:t>
      </w:r>
    </w:p>
    <w:p w:rsidR="003A2CCA" w:rsidRDefault="003A2CCA" w:rsidP="003A2CCA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Fast forward to end – 44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  <w:t>Priority – 6 prior to hanging up</w:t>
      </w:r>
    </w:p>
    <w:p w:rsidR="003A2CCA" w:rsidRDefault="003A2CCA" w:rsidP="003A2CCA">
      <w:pPr>
        <w:spacing w:after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>End Report – 8</w:t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  <w:r>
        <w:rPr>
          <w:rFonts w:ascii="Arial" w:hAnsi="Arial"/>
          <w:bCs/>
          <w:sz w:val="18"/>
        </w:rPr>
        <w:tab/>
      </w:r>
    </w:p>
    <w:p w:rsidR="003A2CCA" w:rsidRDefault="003A2CCA" w:rsidP="003A2CCA">
      <w:pPr>
        <w:rPr>
          <w:rFonts w:ascii="Arial" w:hAnsi="Arial"/>
          <w:bCs/>
          <w:sz w:val="18"/>
        </w:rPr>
      </w:pPr>
    </w:p>
    <w:p w:rsidR="003A2CCA" w:rsidRDefault="003A2CCA" w:rsidP="003A2CCA">
      <w:pPr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If you have a priority dictation, press 6 before you hang up and that will bump that job to the next available Transcriptionist.  If you forget to press 6, call ext. 4014, give the CR# of the patient and we will type the report </w:t>
      </w:r>
      <w:r w:rsidR="000E13FF">
        <w:rPr>
          <w:rFonts w:ascii="Arial" w:hAnsi="Arial"/>
          <w:bCs/>
          <w:sz w:val="18"/>
        </w:rPr>
        <w:t>as soon as possible</w:t>
      </w:r>
      <w:r>
        <w:rPr>
          <w:rFonts w:ascii="Arial" w:hAnsi="Arial"/>
          <w:bCs/>
          <w:sz w:val="18"/>
        </w:rPr>
        <w:t>.</w:t>
      </w:r>
    </w:p>
    <w:p w:rsidR="003A2CCA" w:rsidRPr="00DB6C5B" w:rsidRDefault="003A2CCA" w:rsidP="003A2CCA">
      <w:pPr>
        <w:rPr>
          <w:rFonts w:ascii="Arial" w:hAnsi="Arial"/>
          <w:b/>
          <w:sz w:val="17"/>
          <w:szCs w:val="17"/>
        </w:rPr>
      </w:pPr>
      <w:r w:rsidRPr="00DB6C5B">
        <w:rPr>
          <w:rFonts w:ascii="Arial" w:hAnsi="Arial"/>
          <w:b/>
          <w:sz w:val="17"/>
          <w:szCs w:val="17"/>
        </w:rPr>
        <w:t>DICTATION REMINDERS:</w:t>
      </w:r>
    </w:p>
    <w:p w:rsidR="003A2CCA" w:rsidRPr="00DB6C5B" w:rsidRDefault="003A2CCA" w:rsidP="003A2CCA">
      <w:pPr>
        <w:numPr>
          <w:ilvl w:val="0"/>
          <w:numId w:val="4"/>
        </w:numPr>
        <w:spacing w:after="0" w:line="240" w:lineRule="auto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 xml:space="preserve">Residents, Interns and Clinical Clerks: DICTATE </w:t>
      </w:r>
      <w:r w:rsidRPr="00DB6C5B">
        <w:rPr>
          <w:rFonts w:ascii="Arial" w:hAnsi="Arial"/>
          <w:bCs/>
          <w:i/>
          <w:sz w:val="17"/>
          <w:szCs w:val="17"/>
          <w:u w:val="single"/>
        </w:rPr>
        <w:t xml:space="preserve">YOUR </w:t>
      </w:r>
      <w:r w:rsidRPr="00DB6C5B">
        <w:rPr>
          <w:rFonts w:ascii="Arial" w:hAnsi="Arial"/>
          <w:bCs/>
          <w:sz w:val="17"/>
          <w:szCs w:val="17"/>
        </w:rPr>
        <w:t>FIRST AND LAST NAME AND WHO YOU ARE DICTATING FOR AT THE BEGINNING OF YOUR DICTATION.</w:t>
      </w:r>
    </w:p>
    <w:p w:rsidR="003A2CCA" w:rsidRPr="00DB6C5B" w:rsidRDefault="003A2CCA" w:rsidP="003A2CCA">
      <w:pPr>
        <w:numPr>
          <w:ilvl w:val="0"/>
          <w:numId w:val="4"/>
        </w:numPr>
        <w:spacing w:after="0" w:line="240" w:lineRule="auto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lastRenderedPageBreak/>
        <w:t>Dictate the CR#, the name of the patient and the admission and discharge dates for summaries and the Operation date and Clinic date for ORs or Clinics.</w:t>
      </w:r>
    </w:p>
    <w:p w:rsidR="003A2CCA" w:rsidRPr="00DB6C5B" w:rsidRDefault="003A2CCA" w:rsidP="003A2CCA">
      <w:pPr>
        <w:numPr>
          <w:ilvl w:val="0"/>
          <w:numId w:val="4"/>
        </w:numPr>
        <w:spacing w:after="0" w:line="240" w:lineRule="auto"/>
        <w:rPr>
          <w:rFonts w:ascii="Arial" w:hAnsi="Arial"/>
          <w:bCs/>
          <w:sz w:val="17"/>
          <w:szCs w:val="17"/>
        </w:rPr>
      </w:pPr>
      <w:r w:rsidRPr="00DB6C5B">
        <w:rPr>
          <w:rFonts w:ascii="Arial" w:hAnsi="Arial"/>
          <w:bCs/>
          <w:sz w:val="17"/>
          <w:szCs w:val="17"/>
        </w:rPr>
        <w:t xml:space="preserve">Other Headings are: </w:t>
      </w:r>
    </w:p>
    <w:p w:rsidR="003A2CCA" w:rsidRPr="000E13FF" w:rsidRDefault="003A2CCA" w:rsidP="000E13FF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/>
          <w:bCs/>
          <w:sz w:val="17"/>
          <w:szCs w:val="17"/>
        </w:rPr>
      </w:pPr>
      <w:r w:rsidRPr="000E13FF">
        <w:rPr>
          <w:rFonts w:ascii="Arial" w:hAnsi="Arial"/>
          <w:bCs/>
          <w:sz w:val="17"/>
          <w:szCs w:val="17"/>
          <w:u w:val="single"/>
        </w:rPr>
        <w:t>Clinics</w:t>
      </w:r>
      <w:r w:rsidRPr="000E13FF">
        <w:rPr>
          <w:rFonts w:ascii="Arial" w:hAnsi="Arial"/>
          <w:bCs/>
          <w:sz w:val="17"/>
          <w:szCs w:val="17"/>
        </w:rPr>
        <w:t>:   copies to (dictate first name or initial and last name)</w:t>
      </w:r>
    </w:p>
    <w:p w:rsidR="003A2CCA" w:rsidRPr="000E13FF" w:rsidRDefault="003A2CCA" w:rsidP="000E13FF">
      <w:pPr>
        <w:pStyle w:val="ListParagraph"/>
        <w:numPr>
          <w:ilvl w:val="0"/>
          <w:numId w:val="10"/>
        </w:numPr>
        <w:tabs>
          <w:tab w:val="left" w:pos="2700"/>
        </w:tabs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0E13FF">
        <w:rPr>
          <w:rFonts w:ascii="Arial" w:hAnsi="Arial" w:cs="Arial"/>
          <w:bCs/>
          <w:sz w:val="17"/>
          <w:szCs w:val="17"/>
          <w:u w:val="single"/>
        </w:rPr>
        <w:t>Summarie</w:t>
      </w:r>
      <w:r w:rsidRPr="000E13FF">
        <w:rPr>
          <w:rFonts w:ascii="Arial" w:hAnsi="Arial" w:cs="Arial"/>
          <w:bCs/>
          <w:sz w:val="17"/>
          <w:szCs w:val="17"/>
        </w:rPr>
        <w:t>s:  copies to (dictate first name or initial and last name), problem list, OR procedures with date, allergies, history of presenting illness (not a life history), physical examination (briefly), investigations (pertinent), course in hospital (highlights), discharge plans and discharge medications.</w:t>
      </w:r>
    </w:p>
    <w:p w:rsidR="003A2CCA" w:rsidRDefault="003A2CCA" w:rsidP="003A2CCA">
      <w:pPr>
        <w:tabs>
          <w:tab w:val="left" w:pos="2700"/>
        </w:tabs>
        <w:spacing w:after="0" w:line="240" w:lineRule="auto"/>
        <w:rPr>
          <w:b/>
          <w:sz w:val="24"/>
          <w:szCs w:val="24"/>
        </w:rPr>
      </w:pPr>
    </w:p>
    <w:p w:rsidR="003A2CCA" w:rsidRPr="00DB6C5B" w:rsidRDefault="00390B88" w:rsidP="003A2CCA">
      <w:pPr>
        <w:spacing w:after="0"/>
        <w:rPr>
          <w:rFonts w:ascii="Arial" w:hAnsi="Arial"/>
          <w:b/>
          <w:sz w:val="17"/>
          <w:szCs w:val="17"/>
        </w:rPr>
      </w:pPr>
      <w:r>
        <w:rPr>
          <w:rFonts w:ascii="Arial" w:hAnsi="Arial"/>
          <w:b/>
          <w:sz w:val="17"/>
          <w:szCs w:val="17"/>
        </w:rPr>
        <w:t xml:space="preserve">NOTE: </w:t>
      </w:r>
      <w:r w:rsidR="003A2CCA" w:rsidRPr="00DB6C5B">
        <w:rPr>
          <w:rFonts w:ascii="Arial" w:hAnsi="Arial"/>
          <w:b/>
          <w:sz w:val="17"/>
          <w:szCs w:val="17"/>
        </w:rPr>
        <w:t xml:space="preserve"> If you are a </w:t>
      </w:r>
      <w:r w:rsidR="003A2CCA" w:rsidRPr="00DB6C5B">
        <w:rPr>
          <w:rFonts w:ascii="Arial" w:hAnsi="Arial"/>
          <w:b/>
          <w:sz w:val="17"/>
          <w:szCs w:val="17"/>
          <w:u w:val="single"/>
        </w:rPr>
        <w:t>CO-SIGNER</w:t>
      </w:r>
      <w:r w:rsidR="003A2CCA" w:rsidRPr="00DB6C5B">
        <w:rPr>
          <w:rFonts w:ascii="Arial" w:hAnsi="Arial"/>
          <w:b/>
          <w:sz w:val="17"/>
          <w:szCs w:val="17"/>
        </w:rPr>
        <w:t>, please n</w:t>
      </w:r>
      <w:r w:rsidR="003A2CCA">
        <w:rPr>
          <w:rFonts w:ascii="Arial" w:hAnsi="Arial"/>
          <w:b/>
          <w:sz w:val="17"/>
          <w:szCs w:val="17"/>
        </w:rPr>
        <w:t>ote that the report will stay</w:t>
      </w:r>
      <w:r w:rsidR="003A2CCA" w:rsidRPr="00DB6C5B">
        <w:rPr>
          <w:rFonts w:ascii="Arial" w:hAnsi="Arial"/>
          <w:b/>
          <w:sz w:val="17"/>
          <w:szCs w:val="17"/>
        </w:rPr>
        <w:t xml:space="preserve"> in </w:t>
      </w:r>
      <w:r w:rsidR="003A2CCA" w:rsidRPr="00390B88">
        <w:rPr>
          <w:rFonts w:ascii="Arial" w:hAnsi="Arial"/>
          <w:b/>
          <w:sz w:val="17"/>
          <w:szCs w:val="17"/>
          <w:u w:val="single"/>
        </w:rPr>
        <w:t>YOUR</w:t>
      </w:r>
      <w:r w:rsidR="003A2CCA" w:rsidRPr="00DB6C5B">
        <w:rPr>
          <w:rFonts w:ascii="Arial" w:hAnsi="Arial"/>
          <w:b/>
          <w:sz w:val="17"/>
          <w:szCs w:val="17"/>
        </w:rPr>
        <w:t xml:space="preserve"> Verification Queue until you sign off.  It will </w:t>
      </w:r>
      <w:r w:rsidR="003A2CCA" w:rsidRPr="00DB6C5B">
        <w:rPr>
          <w:rFonts w:ascii="Arial" w:hAnsi="Arial"/>
          <w:b/>
          <w:sz w:val="17"/>
          <w:szCs w:val="17"/>
          <w:u w:val="single"/>
        </w:rPr>
        <w:t xml:space="preserve">NOT </w:t>
      </w:r>
      <w:r w:rsidR="003A2CCA">
        <w:rPr>
          <w:rFonts w:ascii="Arial" w:hAnsi="Arial"/>
          <w:b/>
          <w:sz w:val="17"/>
          <w:szCs w:val="17"/>
        </w:rPr>
        <w:t>re-</w:t>
      </w:r>
      <w:r w:rsidR="003A2CCA" w:rsidRPr="00DB6C5B">
        <w:rPr>
          <w:rFonts w:ascii="Arial" w:hAnsi="Arial"/>
          <w:b/>
          <w:sz w:val="17"/>
          <w:szCs w:val="17"/>
        </w:rPr>
        <w:t>direct to the Attending until you have completed your review.</w:t>
      </w:r>
    </w:p>
    <w:p w:rsidR="003A2CCA" w:rsidRPr="003A2CCA" w:rsidRDefault="003A2CCA" w:rsidP="003A2CCA">
      <w:pPr>
        <w:tabs>
          <w:tab w:val="left" w:pos="2700"/>
        </w:tabs>
        <w:spacing w:after="0" w:line="240" w:lineRule="auto"/>
        <w:rPr>
          <w:b/>
          <w:sz w:val="24"/>
          <w:szCs w:val="24"/>
        </w:rPr>
      </w:pPr>
    </w:p>
    <w:p w:rsidR="00AC615B" w:rsidRDefault="00AC615B" w:rsidP="000E13FF"/>
    <w:sectPr w:rsidR="00AC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C5304"/>
    <w:multiLevelType w:val="hybridMultilevel"/>
    <w:tmpl w:val="0778FE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3AB7F5C"/>
    <w:multiLevelType w:val="hybridMultilevel"/>
    <w:tmpl w:val="6D42DB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7175B"/>
    <w:multiLevelType w:val="hybridMultilevel"/>
    <w:tmpl w:val="518CF8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5490E"/>
    <w:multiLevelType w:val="hybridMultilevel"/>
    <w:tmpl w:val="8A6A95F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BE4CC6"/>
    <w:multiLevelType w:val="hybridMultilevel"/>
    <w:tmpl w:val="042429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57EB5"/>
    <w:multiLevelType w:val="hybridMultilevel"/>
    <w:tmpl w:val="5890F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77C7F"/>
    <w:multiLevelType w:val="hybridMultilevel"/>
    <w:tmpl w:val="9B7EB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A0F35"/>
    <w:multiLevelType w:val="hybridMultilevel"/>
    <w:tmpl w:val="F7B0BB5E"/>
    <w:lvl w:ilvl="0" w:tplc="0409000B">
      <w:start w:val="1"/>
      <w:numFmt w:val="bullet"/>
      <w:lvlText w:val=""/>
      <w:lvlJc w:val="left"/>
      <w:pPr>
        <w:ind w:left="14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A"/>
    <w:rsid w:val="000E13FF"/>
    <w:rsid w:val="00370DEB"/>
    <w:rsid w:val="00390B88"/>
    <w:rsid w:val="003A2CCA"/>
    <w:rsid w:val="003E531C"/>
    <w:rsid w:val="00AC615B"/>
    <w:rsid w:val="00CD7FB4"/>
    <w:rsid w:val="00E03A46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D5134-39FF-4317-8868-3E3B0792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A2CC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lang w:val="en-CA"/>
    </w:rPr>
  </w:style>
  <w:style w:type="character" w:customStyle="1" w:styleId="TitleChar">
    <w:name w:val="Title Char"/>
    <w:basedOn w:val="DefaultParagraphFont"/>
    <w:link w:val="Title"/>
    <w:rsid w:val="003A2CCA"/>
    <w:rPr>
      <w:rFonts w:ascii="Arial" w:eastAsia="Times New Roman" w:hAnsi="Arial" w:cs="Times New Roman"/>
      <w:b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3A2CCA"/>
    <w:pPr>
      <w:spacing w:after="200" w:line="276" w:lineRule="auto"/>
      <w:ind w:left="720"/>
      <w:contextualSpacing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KHSC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Rajan</dc:creator>
  <cp:keywords/>
  <dc:description/>
  <cp:lastModifiedBy>Gill, Rajan</cp:lastModifiedBy>
  <cp:revision>2</cp:revision>
  <dcterms:created xsi:type="dcterms:W3CDTF">2020-03-24T19:44:00Z</dcterms:created>
  <dcterms:modified xsi:type="dcterms:W3CDTF">2020-03-24T20:58:00Z</dcterms:modified>
</cp:coreProperties>
</file>